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120D5" w14:textId="77777777" w:rsidR="00F50F26" w:rsidRDefault="00F50F26" w:rsidP="00F50F26">
      <w:pPr>
        <w:pStyle w:val="NormalWeb"/>
        <w:spacing w:before="0" w:beforeAutospacing="0" w:after="0" w:afterAutospacing="0" w:line="480" w:lineRule="auto"/>
        <w:jc w:val="center"/>
        <w:rPr>
          <w:rStyle w:val="Strong"/>
        </w:rPr>
      </w:pPr>
    </w:p>
    <w:p w14:paraId="70DCBBB0" w14:textId="77777777" w:rsidR="00F50F26" w:rsidRDefault="00F50F26" w:rsidP="00F50F26">
      <w:pPr>
        <w:pStyle w:val="NormalWeb"/>
        <w:spacing w:before="0" w:beforeAutospacing="0" w:after="0" w:afterAutospacing="0" w:line="480" w:lineRule="auto"/>
        <w:jc w:val="center"/>
        <w:rPr>
          <w:rStyle w:val="Strong"/>
        </w:rPr>
      </w:pPr>
    </w:p>
    <w:p w14:paraId="67F575B9" w14:textId="77777777" w:rsidR="00F50F26" w:rsidRDefault="00F50F26" w:rsidP="00F50F26">
      <w:pPr>
        <w:pStyle w:val="NormalWeb"/>
        <w:spacing w:before="0" w:beforeAutospacing="0" w:after="0" w:afterAutospacing="0" w:line="480" w:lineRule="auto"/>
        <w:jc w:val="center"/>
        <w:rPr>
          <w:rStyle w:val="Strong"/>
        </w:rPr>
      </w:pPr>
    </w:p>
    <w:p w14:paraId="21057E8B" w14:textId="77777777" w:rsidR="00F50F26" w:rsidRDefault="00F50F26" w:rsidP="00F50F26">
      <w:pPr>
        <w:pStyle w:val="NormalWeb"/>
        <w:spacing w:before="0" w:beforeAutospacing="0" w:after="0" w:afterAutospacing="0" w:line="480" w:lineRule="auto"/>
        <w:jc w:val="center"/>
        <w:rPr>
          <w:rStyle w:val="Strong"/>
        </w:rPr>
      </w:pPr>
    </w:p>
    <w:p w14:paraId="6E41754F" w14:textId="77777777" w:rsidR="00F50F26" w:rsidRDefault="00F50F26" w:rsidP="00F50F26">
      <w:pPr>
        <w:pStyle w:val="NormalWeb"/>
        <w:spacing w:before="0" w:beforeAutospacing="0" w:after="0" w:afterAutospacing="0" w:line="480" w:lineRule="auto"/>
        <w:jc w:val="center"/>
        <w:rPr>
          <w:rStyle w:val="Strong"/>
        </w:rPr>
      </w:pPr>
    </w:p>
    <w:p w14:paraId="4DE54288" w14:textId="77777777" w:rsidR="00F50F26" w:rsidRDefault="00F50F26" w:rsidP="00F50F26">
      <w:pPr>
        <w:pStyle w:val="NormalWeb"/>
        <w:spacing w:before="0" w:beforeAutospacing="0" w:after="0" w:afterAutospacing="0" w:line="480" w:lineRule="auto"/>
        <w:jc w:val="center"/>
        <w:rPr>
          <w:rStyle w:val="Strong"/>
        </w:rPr>
      </w:pPr>
    </w:p>
    <w:p w14:paraId="10F57D69" w14:textId="77777777" w:rsidR="00F50F26" w:rsidRDefault="00F50F26" w:rsidP="00F50F26">
      <w:pPr>
        <w:pStyle w:val="NormalWeb"/>
        <w:spacing w:before="0" w:beforeAutospacing="0" w:after="0" w:afterAutospacing="0" w:line="480" w:lineRule="auto"/>
        <w:jc w:val="center"/>
        <w:rPr>
          <w:rStyle w:val="Strong"/>
        </w:rPr>
      </w:pPr>
    </w:p>
    <w:p w14:paraId="7FB5C984" w14:textId="77777777" w:rsidR="00F50F26" w:rsidRPr="00013183" w:rsidRDefault="00F50F26" w:rsidP="00F50F26">
      <w:pPr>
        <w:pStyle w:val="NormalWeb"/>
        <w:spacing w:before="0" w:beforeAutospacing="0" w:after="0" w:afterAutospacing="0" w:line="480" w:lineRule="auto"/>
        <w:jc w:val="center"/>
        <w:rPr>
          <w:rStyle w:val="Strong"/>
        </w:rPr>
      </w:pPr>
    </w:p>
    <w:p w14:paraId="626E5BEA" w14:textId="57E38506" w:rsidR="009E210C" w:rsidRPr="00013183" w:rsidRDefault="00013183" w:rsidP="009E210C">
      <w:pPr>
        <w:tabs>
          <w:tab w:val="left" w:pos="1650"/>
        </w:tabs>
        <w:spacing w:line="480" w:lineRule="auto"/>
        <w:jc w:val="center"/>
        <w:rPr>
          <w:rFonts w:ascii="Times New Roman" w:hAnsi="Times New Roman" w:cs="Times New Roman"/>
          <w:sz w:val="24"/>
          <w:szCs w:val="24"/>
        </w:rPr>
      </w:pPr>
      <w:r w:rsidRPr="00013183">
        <w:rPr>
          <w:rFonts w:ascii="Times New Roman" w:hAnsi="Times New Roman" w:cs="Times New Roman"/>
          <w:b/>
          <w:sz w:val="24"/>
          <w:szCs w:val="24"/>
        </w:rPr>
        <w:t>Corporate Entrepreneurship</w:t>
      </w:r>
      <w:r w:rsidR="00353242" w:rsidRPr="00013183">
        <w:rPr>
          <w:rFonts w:ascii="Times New Roman" w:hAnsi="Times New Roman" w:cs="Times New Roman"/>
          <w:b/>
          <w:sz w:val="24"/>
          <w:szCs w:val="24"/>
        </w:rPr>
        <w:t>.</w:t>
      </w:r>
    </w:p>
    <w:p w14:paraId="3CA82DD2" w14:textId="77777777" w:rsidR="00F50F26" w:rsidRPr="00013183" w:rsidRDefault="00353242" w:rsidP="00F50F26">
      <w:pPr>
        <w:pStyle w:val="NormalWeb"/>
        <w:spacing w:before="0" w:beforeAutospacing="0" w:after="0" w:afterAutospacing="0" w:line="480" w:lineRule="auto"/>
        <w:jc w:val="center"/>
        <w:rPr>
          <w:rStyle w:val="Strong"/>
          <w:b w:val="0"/>
          <w:bCs w:val="0"/>
        </w:rPr>
      </w:pPr>
      <w:r w:rsidRPr="00013183">
        <w:rPr>
          <w:rStyle w:val="Strong"/>
          <w:b w:val="0"/>
          <w:bCs w:val="0"/>
        </w:rPr>
        <w:t>Name</w:t>
      </w:r>
    </w:p>
    <w:p w14:paraId="2EBA920F" w14:textId="08B90942" w:rsidR="00F50F26" w:rsidRPr="00013183" w:rsidRDefault="00353242" w:rsidP="00F50F26">
      <w:pPr>
        <w:pStyle w:val="NormalWeb"/>
        <w:spacing w:before="0" w:beforeAutospacing="0" w:after="0" w:afterAutospacing="0" w:line="480" w:lineRule="auto"/>
        <w:jc w:val="center"/>
        <w:rPr>
          <w:rStyle w:val="Strong"/>
          <w:b w:val="0"/>
          <w:bCs w:val="0"/>
        </w:rPr>
      </w:pPr>
      <w:r w:rsidRPr="00013183">
        <w:rPr>
          <w:rStyle w:val="Strong"/>
          <w:b w:val="0"/>
          <w:bCs w:val="0"/>
        </w:rPr>
        <w:t>Institution</w:t>
      </w:r>
    </w:p>
    <w:p w14:paraId="4CE93F3E" w14:textId="77777777" w:rsidR="00F50F26" w:rsidRPr="00013183" w:rsidRDefault="00353242" w:rsidP="00F50F26">
      <w:pPr>
        <w:pStyle w:val="NormalWeb"/>
        <w:spacing w:before="0" w:beforeAutospacing="0" w:after="0" w:afterAutospacing="0" w:line="480" w:lineRule="auto"/>
        <w:jc w:val="center"/>
        <w:rPr>
          <w:rStyle w:val="Strong"/>
          <w:b w:val="0"/>
          <w:bCs w:val="0"/>
        </w:rPr>
      </w:pPr>
      <w:r w:rsidRPr="00013183">
        <w:rPr>
          <w:rStyle w:val="Strong"/>
          <w:b w:val="0"/>
          <w:bCs w:val="0"/>
        </w:rPr>
        <w:t>Date</w:t>
      </w:r>
    </w:p>
    <w:p w14:paraId="429AEE02" w14:textId="77777777" w:rsidR="00F50F26" w:rsidRPr="00013183" w:rsidRDefault="00F50F26" w:rsidP="00F50F26">
      <w:pPr>
        <w:pStyle w:val="NormalWeb"/>
        <w:spacing w:before="0" w:beforeAutospacing="0" w:after="0" w:afterAutospacing="0" w:line="480" w:lineRule="auto"/>
        <w:jc w:val="center"/>
        <w:rPr>
          <w:rStyle w:val="Strong"/>
        </w:rPr>
      </w:pPr>
    </w:p>
    <w:p w14:paraId="2010CD8F" w14:textId="77777777" w:rsidR="00F50F26" w:rsidRPr="00013183" w:rsidRDefault="00F50F26" w:rsidP="00F50F26">
      <w:pPr>
        <w:pStyle w:val="NormalWeb"/>
        <w:spacing w:before="0" w:beforeAutospacing="0" w:after="0" w:afterAutospacing="0" w:line="480" w:lineRule="auto"/>
        <w:jc w:val="center"/>
        <w:rPr>
          <w:rStyle w:val="Strong"/>
        </w:rPr>
      </w:pPr>
    </w:p>
    <w:p w14:paraId="126E312E" w14:textId="77777777" w:rsidR="00F50F26" w:rsidRPr="00013183" w:rsidRDefault="00F50F26" w:rsidP="00F50F26">
      <w:pPr>
        <w:pStyle w:val="NormalWeb"/>
        <w:spacing w:before="0" w:beforeAutospacing="0" w:after="0" w:afterAutospacing="0" w:line="480" w:lineRule="auto"/>
        <w:jc w:val="center"/>
        <w:rPr>
          <w:rStyle w:val="Strong"/>
        </w:rPr>
      </w:pPr>
    </w:p>
    <w:p w14:paraId="3F678696" w14:textId="77777777" w:rsidR="00F50F26" w:rsidRPr="00013183" w:rsidRDefault="00F50F26" w:rsidP="00F50F26">
      <w:pPr>
        <w:pStyle w:val="NormalWeb"/>
        <w:spacing w:before="0" w:beforeAutospacing="0" w:after="0" w:afterAutospacing="0" w:line="480" w:lineRule="auto"/>
        <w:jc w:val="center"/>
        <w:rPr>
          <w:rStyle w:val="Strong"/>
        </w:rPr>
      </w:pPr>
    </w:p>
    <w:p w14:paraId="669FFCE9" w14:textId="77777777" w:rsidR="00F50F26" w:rsidRPr="00013183" w:rsidRDefault="00F50F26" w:rsidP="00F50F26">
      <w:pPr>
        <w:pStyle w:val="NormalWeb"/>
        <w:spacing w:before="0" w:beforeAutospacing="0" w:after="0" w:afterAutospacing="0" w:line="480" w:lineRule="auto"/>
        <w:jc w:val="center"/>
        <w:rPr>
          <w:rStyle w:val="Strong"/>
        </w:rPr>
      </w:pPr>
    </w:p>
    <w:p w14:paraId="4911ECF9" w14:textId="77777777" w:rsidR="00F50F26" w:rsidRPr="00013183" w:rsidRDefault="00F50F26" w:rsidP="00F50F26">
      <w:pPr>
        <w:pStyle w:val="NormalWeb"/>
        <w:spacing w:before="0" w:beforeAutospacing="0" w:after="0" w:afterAutospacing="0" w:line="480" w:lineRule="auto"/>
        <w:jc w:val="center"/>
        <w:rPr>
          <w:rStyle w:val="Strong"/>
        </w:rPr>
      </w:pPr>
    </w:p>
    <w:p w14:paraId="1DCA588D" w14:textId="77777777" w:rsidR="00F50F26" w:rsidRPr="00013183" w:rsidRDefault="00F50F26" w:rsidP="00F50F26">
      <w:pPr>
        <w:pStyle w:val="NormalWeb"/>
        <w:spacing w:before="0" w:beforeAutospacing="0" w:after="0" w:afterAutospacing="0" w:line="480" w:lineRule="auto"/>
        <w:jc w:val="center"/>
        <w:rPr>
          <w:rStyle w:val="Strong"/>
        </w:rPr>
      </w:pPr>
    </w:p>
    <w:p w14:paraId="6B2B1BE9" w14:textId="77777777" w:rsidR="00F50F26" w:rsidRPr="00013183" w:rsidRDefault="00F50F26" w:rsidP="00F50F26">
      <w:pPr>
        <w:pStyle w:val="NormalWeb"/>
        <w:spacing w:before="0" w:beforeAutospacing="0" w:after="0" w:afterAutospacing="0" w:line="480" w:lineRule="auto"/>
        <w:jc w:val="center"/>
        <w:rPr>
          <w:rStyle w:val="Strong"/>
        </w:rPr>
      </w:pPr>
    </w:p>
    <w:p w14:paraId="352F8A8C" w14:textId="77777777" w:rsidR="00F50F26" w:rsidRPr="00013183" w:rsidRDefault="00F50F26" w:rsidP="00F50F26">
      <w:pPr>
        <w:pStyle w:val="NormalWeb"/>
        <w:spacing w:before="0" w:beforeAutospacing="0" w:after="0" w:afterAutospacing="0" w:line="480" w:lineRule="auto"/>
        <w:jc w:val="center"/>
        <w:rPr>
          <w:rStyle w:val="Strong"/>
        </w:rPr>
      </w:pPr>
    </w:p>
    <w:p w14:paraId="492B3039" w14:textId="77777777" w:rsidR="00F50F26" w:rsidRPr="00013183" w:rsidRDefault="00F50F26" w:rsidP="00F50F26">
      <w:pPr>
        <w:pStyle w:val="NormalWeb"/>
        <w:spacing w:before="0" w:beforeAutospacing="0" w:after="0" w:afterAutospacing="0" w:line="480" w:lineRule="auto"/>
        <w:jc w:val="center"/>
        <w:rPr>
          <w:rStyle w:val="Strong"/>
        </w:rPr>
      </w:pPr>
    </w:p>
    <w:p w14:paraId="42F85D77" w14:textId="77777777" w:rsidR="00F50F26" w:rsidRPr="00013183" w:rsidRDefault="00F50F26" w:rsidP="00F50F26">
      <w:pPr>
        <w:pStyle w:val="NormalWeb"/>
        <w:spacing w:before="0" w:beforeAutospacing="0" w:after="0" w:afterAutospacing="0" w:line="480" w:lineRule="auto"/>
        <w:jc w:val="center"/>
        <w:rPr>
          <w:rStyle w:val="Strong"/>
        </w:rPr>
      </w:pPr>
    </w:p>
    <w:p w14:paraId="564C6E0F" w14:textId="77777777" w:rsidR="00F50F26" w:rsidRPr="00013183" w:rsidRDefault="00F50F26" w:rsidP="00F50F26">
      <w:pPr>
        <w:pStyle w:val="NormalWeb"/>
        <w:spacing w:before="0" w:beforeAutospacing="0" w:after="0" w:afterAutospacing="0" w:line="480" w:lineRule="auto"/>
        <w:jc w:val="center"/>
        <w:rPr>
          <w:rStyle w:val="Strong"/>
        </w:rPr>
      </w:pPr>
    </w:p>
    <w:p w14:paraId="6D6E67F8" w14:textId="77777777" w:rsidR="00F50F26" w:rsidRPr="00013183" w:rsidRDefault="00F50F26" w:rsidP="00F50F26">
      <w:pPr>
        <w:pStyle w:val="NormalWeb"/>
        <w:spacing w:before="0" w:beforeAutospacing="0" w:after="0" w:afterAutospacing="0" w:line="480" w:lineRule="auto"/>
        <w:jc w:val="center"/>
        <w:rPr>
          <w:rStyle w:val="Strong"/>
        </w:rPr>
      </w:pPr>
    </w:p>
    <w:p w14:paraId="3CC50466" w14:textId="77777777" w:rsidR="00013183" w:rsidRPr="00013183" w:rsidRDefault="00013183" w:rsidP="004E6AEB">
      <w:pPr>
        <w:tabs>
          <w:tab w:val="left" w:pos="1650"/>
        </w:tabs>
        <w:spacing w:line="480" w:lineRule="auto"/>
        <w:jc w:val="center"/>
        <w:rPr>
          <w:rFonts w:ascii="Times New Roman" w:hAnsi="Times New Roman" w:cs="Times New Roman"/>
          <w:b/>
          <w:sz w:val="24"/>
          <w:szCs w:val="24"/>
        </w:rPr>
      </w:pPr>
      <w:r w:rsidRPr="00013183">
        <w:rPr>
          <w:rFonts w:ascii="Times New Roman" w:hAnsi="Times New Roman" w:cs="Times New Roman"/>
          <w:b/>
          <w:sz w:val="24"/>
          <w:szCs w:val="24"/>
        </w:rPr>
        <w:br w:type="page"/>
      </w:r>
      <w:r w:rsidRPr="00013183">
        <w:rPr>
          <w:rFonts w:ascii="Times New Roman" w:hAnsi="Times New Roman" w:cs="Times New Roman"/>
          <w:b/>
          <w:sz w:val="24"/>
          <w:szCs w:val="24"/>
        </w:rPr>
        <w:lastRenderedPageBreak/>
        <w:t>Question 1.</w:t>
      </w:r>
    </w:p>
    <w:p w14:paraId="28CD098E" w14:textId="2B1AC359" w:rsidR="00013183" w:rsidRPr="00013183" w:rsidRDefault="00013183" w:rsidP="00013183">
      <w:pPr>
        <w:tabs>
          <w:tab w:val="left" w:pos="1650"/>
        </w:tabs>
        <w:spacing w:line="480" w:lineRule="auto"/>
        <w:jc w:val="center"/>
        <w:rPr>
          <w:rFonts w:ascii="Times New Roman" w:hAnsi="Times New Roman" w:cs="Times New Roman"/>
          <w:sz w:val="24"/>
          <w:szCs w:val="24"/>
        </w:rPr>
      </w:pPr>
      <w:r w:rsidRPr="00013183">
        <w:rPr>
          <w:rFonts w:ascii="Times New Roman" w:hAnsi="Times New Roman" w:cs="Times New Roman"/>
          <w:b/>
          <w:sz w:val="24"/>
          <w:szCs w:val="24"/>
        </w:rPr>
        <w:t>New Entrepreneurial Imperative.</w:t>
      </w:r>
    </w:p>
    <w:p w14:paraId="624E9457" w14:textId="41035FA8" w:rsidR="0067677F" w:rsidRPr="00D110EE" w:rsidRDefault="0067677F" w:rsidP="0067677F">
      <w:pPr>
        <w:spacing w:line="480" w:lineRule="auto"/>
        <w:ind w:firstLine="720"/>
        <w:rPr>
          <w:rFonts w:ascii="Times New Roman" w:hAnsi="Times New Roman" w:cs="Times New Roman"/>
          <w:sz w:val="24"/>
          <w:szCs w:val="24"/>
        </w:rPr>
      </w:pPr>
      <w:r w:rsidRPr="00D110EE">
        <w:rPr>
          <w:rFonts w:ascii="Times New Roman" w:hAnsi="Times New Roman" w:cs="Times New Roman"/>
          <w:sz w:val="24"/>
          <w:szCs w:val="24"/>
        </w:rPr>
        <w:t>I accept that large organizations should behave entrepreneurially to perform better. The purpose of corporate entrepreneurship is to develop competencies that allow companies to launch new businesses more quickly. To gain a competitive advantage in both good and bad economic times, large corporations must act entrepreneurially</w:t>
      </w:r>
      <w:r>
        <w:rPr>
          <w:rFonts w:ascii="Times New Roman" w:hAnsi="Times New Roman" w:cs="Times New Roman"/>
          <w:sz w:val="24"/>
          <w:szCs w:val="24"/>
        </w:rPr>
        <w:t xml:space="preserve"> (</w:t>
      </w:r>
      <w:r w:rsidRPr="00091A55">
        <w:rPr>
          <w:rFonts w:ascii="Times New Roman" w:eastAsia="Times New Roman" w:hAnsi="Times New Roman" w:cs="Times New Roman"/>
          <w:sz w:val="24"/>
          <w:szCs w:val="24"/>
        </w:rPr>
        <w:t>Michael</w:t>
      </w:r>
      <w:r>
        <w:rPr>
          <w:rFonts w:ascii="Times New Roman" w:eastAsia="Times New Roman" w:hAnsi="Times New Roman" w:cs="Times New Roman"/>
          <w:sz w:val="24"/>
          <w:szCs w:val="24"/>
        </w:rPr>
        <w:t xml:space="preserve"> et al., 2011</w:t>
      </w:r>
      <w:r>
        <w:rPr>
          <w:rFonts w:ascii="Times New Roman" w:hAnsi="Times New Roman" w:cs="Times New Roman"/>
          <w:sz w:val="24"/>
          <w:szCs w:val="24"/>
        </w:rPr>
        <w:t>)</w:t>
      </w:r>
      <w:r w:rsidRPr="00D110EE">
        <w:rPr>
          <w:rFonts w:ascii="Times New Roman" w:hAnsi="Times New Roman" w:cs="Times New Roman"/>
          <w:sz w:val="24"/>
          <w:szCs w:val="24"/>
        </w:rPr>
        <w:t>. Existing firms' corporate entrepreneurs establish new enterprises, products, services, or processes that provide value and produce new income growth. For example, Red Bull's shift from making drinks for tired lorry workers to lifestyle marketing for achievers propelled the company to global success. Therefore, Companies generate higher productivity, creativity, growth, employee engagement, and financial returns when they behave entrepreneurially.</w:t>
      </w:r>
    </w:p>
    <w:p w14:paraId="7B9DAABD" w14:textId="0CB2FF75" w:rsidR="0067677F" w:rsidRPr="00D110EE" w:rsidRDefault="0067677F" w:rsidP="0067677F">
      <w:pPr>
        <w:spacing w:line="480" w:lineRule="auto"/>
        <w:ind w:firstLine="720"/>
        <w:rPr>
          <w:rFonts w:ascii="Times New Roman" w:hAnsi="Times New Roman" w:cs="Times New Roman"/>
          <w:sz w:val="24"/>
          <w:szCs w:val="24"/>
        </w:rPr>
      </w:pPr>
      <w:r w:rsidRPr="00D110EE">
        <w:rPr>
          <w:rFonts w:ascii="Times New Roman" w:hAnsi="Times New Roman" w:cs="Times New Roman"/>
          <w:sz w:val="24"/>
          <w:szCs w:val="24"/>
        </w:rPr>
        <w:t>Organizations can operate entrepreneurially by developing a self-employed mentality in their employees. Instilling the confidence to think, behave, and act with entrepreneurship in the interest of working together and following through on an original concept that creates demonstrable value is one way to transform employee mentality into a self-employed mindset. Employees must be granted a certain level of autonomy to develop and capitalize on new ideas that they may come up with</w:t>
      </w:r>
      <w:r>
        <w:rPr>
          <w:rFonts w:ascii="Times New Roman" w:hAnsi="Times New Roman" w:cs="Times New Roman"/>
          <w:sz w:val="24"/>
          <w:szCs w:val="24"/>
        </w:rPr>
        <w:t xml:space="preserve"> (</w:t>
      </w:r>
      <w:r w:rsidRPr="00091A55">
        <w:rPr>
          <w:rFonts w:ascii="Times New Roman" w:eastAsia="Times New Roman" w:hAnsi="Times New Roman" w:cs="Times New Roman"/>
          <w:sz w:val="24"/>
          <w:szCs w:val="24"/>
        </w:rPr>
        <w:t>Michael</w:t>
      </w:r>
      <w:r>
        <w:rPr>
          <w:rFonts w:ascii="Times New Roman" w:eastAsia="Times New Roman" w:hAnsi="Times New Roman" w:cs="Times New Roman"/>
          <w:sz w:val="24"/>
          <w:szCs w:val="24"/>
        </w:rPr>
        <w:t xml:space="preserve"> et al., 2011</w:t>
      </w:r>
      <w:r>
        <w:rPr>
          <w:rFonts w:ascii="Times New Roman" w:hAnsi="Times New Roman" w:cs="Times New Roman"/>
          <w:sz w:val="24"/>
          <w:szCs w:val="24"/>
        </w:rPr>
        <w:t>)</w:t>
      </w:r>
      <w:r w:rsidRPr="00D110EE">
        <w:rPr>
          <w:rFonts w:ascii="Times New Roman" w:hAnsi="Times New Roman" w:cs="Times New Roman"/>
          <w:sz w:val="24"/>
          <w:szCs w:val="24"/>
        </w:rPr>
        <w:t>. Employees that adopt a self-employed mindset establish a culture of seeking out new opportunities, driving innovation, developing leadership, and serving others. Steve Jobs of Apple is an excellent example of a corporate entrepreneurial leader in the technology industry. Therefore, creating a self-employed mindset in employees leads to corporations acting entrepreneurially.</w:t>
      </w:r>
    </w:p>
    <w:p w14:paraId="6AAC0C65" w14:textId="77777777" w:rsidR="0067677F" w:rsidRPr="00D110EE" w:rsidRDefault="0067677F" w:rsidP="0067677F">
      <w:pPr>
        <w:spacing w:line="480" w:lineRule="auto"/>
        <w:ind w:firstLine="720"/>
        <w:rPr>
          <w:rFonts w:ascii="Times New Roman" w:hAnsi="Times New Roman" w:cs="Times New Roman"/>
          <w:sz w:val="24"/>
          <w:szCs w:val="24"/>
        </w:rPr>
      </w:pPr>
      <w:r w:rsidRPr="00D110EE">
        <w:rPr>
          <w:rFonts w:ascii="Times New Roman" w:hAnsi="Times New Roman" w:cs="Times New Roman"/>
          <w:sz w:val="24"/>
          <w:szCs w:val="24"/>
        </w:rPr>
        <w:t xml:space="preserve">Some of the problems that corporations confront while attempting to engage in entrepreneurship are listed below. </w:t>
      </w:r>
      <w:r w:rsidRPr="00767826">
        <w:rPr>
          <w:rFonts w:ascii="Times New Roman" w:hAnsi="Times New Roman" w:cs="Times New Roman"/>
          <w:sz w:val="24"/>
          <w:szCs w:val="24"/>
        </w:rPr>
        <w:t xml:space="preserve">To begin with, if employees are given too much leeway and time to </w:t>
      </w:r>
      <w:r>
        <w:rPr>
          <w:rFonts w:ascii="Times New Roman" w:hAnsi="Times New Roman" w:cs="Times New Roman"/>
          <w:sz w:val="24"/>
          <w:szCs w:val="24"/>
        </w:rPr>
        <w:t xml:space="preserve">go after </w:t>
      </w:r>
      <w:r w:rsidRPr="00767826">
        <w:rPr>
          <w:rFonts w:ascii="Times New Roman" w:hAnsi="Times New Roman" w:cs="Times New Roman"/>
          <w:sz w:val="24"/>
          <w:szCs w:val="24"/>
        </w:rPr>
        <w:t>their entrepreneurial</w:t>
      </w:r>
      <w:r>
        <w:rPr>
          <w:rFonts w:ascii="Times New Roman" w:hAnsi="Times New Roman" w:cs="Times New Roman"/>
          <w:sz w:val="24"/>
          <w:szCs w:val="24"/>
        </w:rPr>
        <w:t xml:space="preserve"> goals</w:t>
      </w:r>
      <w:r w:rsidRPr="00767826">
        <w:rPr>
          <w:rFonts w:ascii="Times New Roman" w:hAnsi="Times New Roman" w:cs="Times New Roman"/>
          <w:sz w:val="24"/>
          <w:szCs w:val="24"/>
        </w:rPr>
        <w:t xml:space="preserve">, they may lose </w:t>
      </w:r>
      <w:r>
        <w:rPr>
          <w:rFonts w:ascii="Times New Roman" w:hAnsi="Times New Roman" w:cs="Times New Roman"/>
          <w:sz w:val="24"/>
          <w:szCs w:val="24"/>
        </w:rPr>
        <w:t>center of attention on the daily</w:t>
      </w:r>
      <w:r w:rsidRPr="00767826">
        <w:rPr>
          <w:rFonts w:ascii="Times New Roman" w:hAnsi="Times New Roman" w:cs="Times New Roman"/>
          <w:sz w:val="24"/>
          <w:szCs w:val="24"/>
        </w:rPr>
        <w:t xml:space="preserve"> </w:t>
      </w:r>
      <w:r w:rsidRPr="00767826">
        <w:rPr>
          <w:rFonts w:ascii="Times New Roman" w:hAnsi="Times New Roman" w:cs="Times New Roman"/>
          <w:sz w:val="24"/>
          <w:szCs w:val="24"/>
        </w:rPr>
        <w:lastRenderedPageBreak/>
        <w:t>complexities of their current position.</w:t>
      </w:r>
      <w:r w:rsidRPr="00D110EE">
        <w:rPr>
          <w:rFonts w:ascii="Times New Roman" w:hAnsi="Times New Roman" w:cs="Times New Roman"/>
          <w:sz w:val="24"/>
          <w:szCs w:val="24"/>
        </w:rPr>
        <w:t xml:space="preserve"> It’s because employees jump from one initiative to the other. Second, new businesses incorporate organizations that require innovation, which need new ideas, which demands mavericks, and which demands support systems that may be highly costly to the firm. The third problem is a misalignment of emerging businesses with existing frameworks. A new company needs new staff development skills as well as a budget for new units. Therefore, giving too much space and time to employees, costly systems for new businesses, and demand for new work structures to run the latest business are challenges facing corporations when they engage in entrepreneurship.</w:t>
      </w:r>
    </w:p>
    <w:p w14:paraId="656462B8" w14:textId="77777777" w:rsidR="0067677F" w:rsidRPr="00D110EE" w:rsidRDefault="0067677F" w:rsidP="0067677F">
      <w:pPr>
        <w:spacing w:line="480" w:lineRule="auto"/>
        <w:ind w:firstLine="720"/>
        <w:rPr>
          <w:rFonts w:ascii="Times New Roman" w:hAnsi="Times New Roman" w:cs="Times New Roman"/>
          <w:sz w:val="24"/>
          <w:szCs w:val="24"/>
        </w:rPr>
      </w:pPr>
      <w:r w:rsidRPr="00D110EE">
        <w:rPr>
          <w:rFonts w:ascii="Times New Roman" w:hAnsi="Times New Roman" w:cs="Times New Roman"/>
          <w:sz w:val="24"/>
          <w:szCs w:val="24"/>
        </w:rPr>
        <w:t>To summarize, if giant corporations want to improve and remain competitive, they must engage in corporate entrepreneurship. Corporate businesses engage in entrepreneurship by cultivating a culture that encourages people to take risks. They are also aware of the difficulties they face as a result of encouraging entrepreneurship in their company. As a result, businesses should engage in entrepreneurship to increase income.</w:t>
      </w:r>
    </w:p>
    <w:p w14:paraId="744DC8FE" w14:textId="10EF2653" w:rsidR="00013183" w:rsidRPr="00013183" w:rsidRDefault="00013183">
      <w:pPr>
        <w:rPr>
          <w:rFonts w:ascii="Times New Roman" w:hAnsi="Times New Roman" w:cs="Times New Roman"/>
          <w:b/>
          <w:sz w:val="24"/>
          <w:szCs w:val="24"/>
        </w:rPr>
      </w:pPr>
    </w:p>
    <w:p w14:paraId="45136E11" w14:textId="77777777" w:rsidR="00013183" w:rsidRPr="00013183" w:rsidRDefault="00013183">
      <w:pPr>
        <w:rPr>
          <w:rFonts w:ascii="Times New Roman" w:hAnsi="Times New Roman" w:cs="Times New Roman"/>
          <w:b/>
          <w:sz w:val="24"/>
          <w:szCs w:val="24"/>
        </w:rPr>
      </w:pPr>
      <w:r w:rsidRPr="00013183">
        <w:rPr>
          <w:rFonts w:ascii="Times New Roman" w:hAnsi="Times New Roman" w:cs="Times New Roman"/>
          <w:b/>
          <w:sz w:val="24"/>
          <w:szCs w:val="24"/>
        </w:rPr>
        <w:br w:type="page"/>
      </w:r>
    </w:p>
    <w:p w14:paraId="50DA1609" w14:textId="0EFE1812" w:rsidR="00013183" w:rsidRPr="00013183" w:rsidRDefault="004E6AEB" w:rsidP="004E6AEB">
      <w:pPr>
        <w:tabs>
          <w:tab w:val="left" w:pos="165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Question 2</w:t>
      </w:r>
    </w:p>
    <w:p w14:paraId="6F35D335" w14:textId="7EC00896" w:rsidR="00285E90" w:rsidRPr="00013183" w:rsidRDefault="004E6AEB" w:rsidP="00285E90">
      <w:pPr>
        <w:tabs>
          <w:tab w:val="left" w:pos="165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New Business</w:t>
      </w:r>
    </w:p>
    <w:p w14:paraId="4A4CA5D6" w14:textId="68063BFE" w:rsidR="00A13CB9" w:rsidRPr="00013183" w:rsidRDefault="00353242" w:rsidP="00285E90">
      <w:pPr>
        <w:tabs>
          <w:tab w:val="left" w:pos="1650"/>
        </w:tabs>
        <w:spacing w:line="480" w:lineRule="auto"/>
        <w:ind w:firstLine="720"/>
        <w:rPr>
          <w:rFonts w:ascii="Times New Roman" w:hAnsi="Times New Roman" w:cs="Times New Roman"/>
          <w:color w:val="202124"/>
          <w:sz w:val="24"/>
          <w:szCs w:val="24"/>
          <w:shd w:val="clear" w:color="auto" w:fill="FFFFFF"/>
        </w:rPr>
      </w:pPr>
      <w:r w:rsidRPr="00013183">
        <w:rPr>
          <w:rFonts w:ascii="Times New Roman" w:hAnsi="Times New Roman" w:cs="Times New Roman"/>
          <w:sz w:val="24"/>
          <w:szCs w:val="24"/>
        </w:rPr>
        <w:t xml:space="preserve">A new business introduces new product categories or market space or reconfigures current product categories or market </w:t>
      </w:r>
      <w:r w:rsidR="00423034" w:rsidRPr="00013183">
        <w:rPr>
          <w:rFonts w:ascii="Times New Roman" w:hAnsi="Times New Roman" w:cs="Times New Roman"/>
          <w:sz w:val="24"/>
          <w:szCs w:val="24"/>
        </w:rPr>
        <w:t>space</w:t>
      </w:r>
      <w:r w:rsidR="00013183" w:rsidRPr="00013183">
        <w:rPr>
          <w:rFonts w:ascii="Times New Roman" w:hAnsi="Times New Roman" w:cs="Times New Roman"/>
          <w:sz w:val="24"/>
          <w:szCs w:val="24"/>
        </w:rPr>
        <w:t xml:space="preserve">. </w:t>
      </w:r>
      <w:r w:rsidR="00675A26" w:rsidRPr="00013183">
        <w:rPr>
          <w:rFonts w:ascii="Times New Roman" w:hAnsi="Times New Roman" w:cs="Times New Roman"/>
          <w:sz w:val="24"/>
          <w:szCs w:val="24"/>
        </w:rPr>
        <w:t xml:space="preserve">Large businesses tend to come up with new products and new markets to have a competitive advantage. </w:t>
      </w:r>
      <w:r w:rsidR="00891CC7" w:rsidRPr="00013183">
        <w:rPr>
          <w:rFonts w:ascii="Times New Roman" w:hAnsi="Times New Roman" w:cs="Times New Roman"/>
          <w:sz w:val="24"/>
          <w:szCs w:val="24"/>
        </w:rPr>
        <w:t>To develop novel products or services, these corporations created, sponsored, or invested in startup enterprises. As a result, significant businesses find it advantageous to use the domain of a new business framework to identify a corporate endeavor in specific conditions, knowing that the user may be jeopardized in some cases by the framework.</w:t>
      </w:r>
    </w:p>
    <w:p w14:paraId="14D559DF" w14:textId="2831B2DC" w:rsidR="00A13CB9" w:rsidRPr="00013183" w:rsidRDefault="00353242" w:rsidP="00285E90">
      <w:pPr>
        <w:tabs>
          <w:tab w:val="left" w:pos="1650"/>
        </w:tabs>
        <w:spacing w:line="480" w:lineRule="auto"/>
        <w:ind w:firstLine="720"/>
        <w:rPr>
          <w:rFonts w:ascii="Times New Roman" w:hAnsi="Times New Roman" w:cs="Times New Roman"/>
          <w:color w:val="202124"/>
          <w:sz w:val="24"/>
          <w:szCs w:val="24"/>
          <w:shd w:val="clear" w:color="auto" w:fill="FFFFFF"/>
        </w:rPr>
      </w:pPr>
      <w:r w:rsidRPr="00013183">
        <w:rPr>
          <w:rFonts w:ascii="Times New Roman" w:hAnsi="Times New Roman" w:cs="Times New Roman"/>
          <w:color w:val="202124"/>
          <w:sz w:val="24"/>
          <w:szCs w:val="24"/>
          <w:shd w:val="clear" w:color="auto" w:fill="FFFFFF"/>
        </w:rPr>
        <w:t>The domain of the new business framework helps identify corporate ventures. The framework helps in describing the current business focus and its future opportunities.</w:t>
      </w:r>
      <w:r w:rsidR="0067677F" w:rsidRPr="0067677F">
        <w:rPr>
          <w:rFonts w:ascii="Times New Roman" w:hAnsi="Times New Roman" w:cs="Times New Roman"/>
          <w:sz w:val="24"/>
          <w:szCs w:val="24"/>
        </w:rPr>
        <w:t xml:space="preserve"> </w:t>
      </w:r>
      <w:r w:rsidR="0067677F">
        <w:rPr>
          <w:rFonts w:ascii="Times New Roman" w:hAnsi="Times New Roman" w:cs="Times New Roman"/>
          <w:sz w:val="24"/>
          <w:szCs w:val="24"/>
        </w:rPr>
        <w:t>(</w:t>
      </w:r>
      <w:r w:rsidR="0067677F" w:rsidRPr="00091A55">
        <w:rPr>
          <w:rFonts w:ascii="Times New Roman" w:eastAsia="Times New Roman" w:hAnsi="Times New Roman" w:cs="Times New Roman"/>
          <w:sz w:val="24"/>
          <w:szCs w:val="24"/>
        </w:rPr>
        <w:t>Michael</w:t>
      </w:r>
      <w:r w:rsidR="0067677F">
        <w:rPr>
          <w:rFonts w:ascii="Times New Roman" w:eastAsia="Times New Roman" w:hAnsi="Times New Roman" w:cs="Times New Roman"/>
          <w:sz w:val="24"/>
          <w:szCs w:val="24"/>
        </w:rPr>
        <w:t xml:space="preserve"> et al., 2011</w:t>
      </w:r>
      <w:r w:rsidR="0067677F">
        <w:rPr>
          <w:rFonts w:ascii="Times New Roman" w:hAnsi="Times New Roman" w:cs="Times New Roman"/>
          <w:sz w:val="24"/>
          <w:szCs w:val="24"/>
        </w:rPr>
        <w:t>)</w:t>
      </w:r>
      <w:r w:rsidR="0067677F" w:rsidRPr="00D110EE">
        <w:rPr>
          <w:rFonts w:ascii="Times New Roman" w:hAnsi="Times New Roman" w:cs="Times New Roman"/>
          <w:sz w:val="24"/>
          <w:szCs w:val="24"/>
        </w:rPr>
        <w:t xml:space="preserve">. </w:t>
      </w:r>
      <w:r w:rsidRPr="00013183">
        <w:rPr>
          <w:rFonts w:ascii="Times New Roman" w:hAnsi="Times New Roman" w:cs="Times New Roman"/>
          <w:color w:val="202124"/>
          <w:sz w:val="24"/>
          <w:szCs w:val="24"/>
          <w:shd w:val="clear" w:color="auto" w:fill="FFFFFF"/>
        </w:rPr>
        <w:t xml:space="preserve"> It clearly shows the </w:t>
      </w:r>
      <w:r w:rsidR="00A65C8E" w:rsidRPr="00013183">
        <w:rPr>
          <w:rFonts w:ascii="Times New Roman" w:hAnsi="Times New Roman" w:cs="Times New Roman"/>
          <w:color w:val="202124"/>
          <w:sz w:val="24"/>
          <w:szCs w:val="24"/>
          <w:shd w:val="clear" w:color="auto" w:fill="FFFFFF"/>
        </w:rPr>
        <w:t xml:space="preserve">corporate position in the </w:t>
      </w:r>
      <w:r w:rsidRPr="00013183">
        <w:rPr>
          <w:rFonts w:ascii="Times New Roman" w:hAnsi="Times New Roman" w:cs="Times New Roman"/>
          <w:color w:val="202124"/>
          <w:sz w:val="24"/>
          <w:szCs w:val="24"/>
          <w:shd w:val="clear" w:color="auto" w:fill="FFFFFF"/>
        </w:rPr>
        <w:t xml:space="preserve">existing market together with </w:t>
      </w:r>
      <w:r w:rsidR="00A65C8E" w:rsidRPr="00013183">
        <w:rPr>
          <w:rFonts w:ascii="Times New Roman" w:hAnsi="Times New Roman" w:cs="Times New Roman"/>
          <w:color w:val="202124"/>
          <w:sz w:val="24"/>
          <w:szCs w:val="24"/>
          <w:shd w:val="clear" w:color="auto" w:fill="FFFFFF"/>
        </w:rPr>
        <w:t xml:space="preserve">existing products in the current industry. Also, it explains how the company deals with market extension new markets with product extension and new product respectively in the current industry. More importantly, the framework </w:t>
      </w:r>
      <w:r w:rsidR="003E2206" w:rsidRPr="00013183">
        <w:rPr>
          <w:rFonts w:ascii="Times New Roman" w:hAnsi="Times New Roman" w:cs="Times New Roman"/>
          <w:color w:val="202124"/>
          <w:sz w:val="24"/>
          <w:szCs w:val="24"/>
          <w:shd w:val="clear" w:color="auto" w:fill="FFFFFF"/>
        </w:rPr>
        <w:t>helps the firm identify a new industry entry with new market creation to have a competitive advantage.</w:t>
      </w:r>
    </w:p>
    <w:p w14:paraId="07F71ED3" w14:textId="4AE56943" w:rsidR="003E2206" w:rsidRPr="00013183" w:rsidRDefault="00353242" w:rsidP="00285E90">
      <w:pPr>
        <w:tabs>
          <w:tab w:val="left" w:pos="1650"/>
        </w:tabs>
        <w:spacing w:line="480" w:lineRule="auto"/>
        <w:ind w:firstLine="720"/>
        <w:rPr>
          <w:rFonts w:ascii="Times New Roman" w:hAnsi="Times New Roman" w:cs="Times New Roman"/>
          <w:color w:val="202124"/>
          <w:sz w:val="24"/>
          <w:szCs w:val="24"/>
          <w:shd w:val="clear" w:color="auto" w:fill="FFFFFF"/>
        </w:rPr>
      </w:pPr>
      <w:r w:rsidRPr="00013183">
        <w:rPr>
          <w:rFonts w:ascii="Times New Roman" w:hAnsi="Times New Roman" w:cs="Times New Roman"/>
          <w:color w:val="202124"/>
          <w:sz w:val="24"/>
          <w:szCs w:val="24"/>
          <w:shd w:val="clear" w:color="auto" w:fill="FFFFFF"/>
        </w:rPr>
        <w:t xml:space="preserve">The domain of a new business framework can be helpful under certain circumstances. </w:t>
      </w:r>
      <w:r w:rsidR="00245A51" w:rsidRPr="00013183">
        <w:rPr>
          <w:rFonts w:ascii="Times New Roman" w:hAnsi="Times New Roman" w:cs="Times New Roman"/>
          <w:color w:val="202124"/>
          <w:sz w:val="24"/>
          <w:szCs w:val="24"/>
          <w:shd w:val="clear" w:color="auto" w:fill="FFFFFF"/>
        </w:rPr>
        <w:t xml:space="preserve">For example, the framework might be beneficial if a company can enter into a joint venture or a shareholder agreement with another company that is usually smaller and has specialized competencies, such as innovative technology or management and marketing </w:t>
      </w:r>
      <w:r w:rsidR="00423034" w:rsidRPr="00013183">
        <w:rPr>
          <w:rFonts w:ascii="Times New Roman" w:hAnsi="Times New Roman" w:cs="Times New Roman"/>
          <w:color w:val="202124"/>
          <w:sz w:val="24"/>
          <w:szCs w:val="24"/>
          <w:shd w:val="clear" w:color="auto" w:fill="FFFFFF"/>
        </w:rPr>
        <w:t>ability</w:t>
      </w:r>
      <w:r w:rsidR="00245A51" w:rsidRPr="00013183">
        <w:rPr>
          <w:rFonts w:ascii="Times New Roman" w:hAnsi="Times New Roman" w:cs="Times New Roman"/>
          <w:color w:val="202124"/>
          <w:sz w:val="24"/>
          <w:szCs w:val="24"/>
          <w:shd w:val="clear" w:color="auto" w:fill="FFFFFF"/>
        </w:rPr>
        <w:t>. Furthermore, the corporation may have entrepreneurial projects that began within the corporation and intended to be new enterprises for the parent company. Another scenario is when a corporation decides to form a joint venture with external partners to start a new business—the circumstances aid in the success of the domain of the new business framework.</w:t>
      </w:r>
    </w:p>
    <w:p w14:paraId="41A2A8AF" w14:textId="0D0894D5" w:rsidR="00245A51" w:rsidRPr="00013183" w:rsidRDefault="00F63A56" w:rsidP="00F63A56">
      <w:pPr>
        <w:tabs>
          <w:tab w:val="left" w:pos="1650"/>
        </w:tabs>
        <w:spacing w:line="480" w:lineRule="auto"/>
        <w:ind w:firstLine="720"/>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lastRenderedPageBreak/>
        <w:t xml:space="preserve">There are </w:t>
      </w:r>
      <w:r w:rsidR="00353242" w:rsidRPr="00013183">
        <w:rPr>
          <w:rFonts w:ascii="Times New Roman" w:hAnsi="Times New Roman" w:cs="Times New Roman"/>
          <w:color w:val="202124"/>
          <w:sz w:val="24"/>
          <w:szCs w:val="24"/>
          <w:shd w:val="clear" w:color="auto" w:fill="FFFFFF"/>
        </w:rPr>
        <w:t>circumstances</w:t>
      </w:r>
      <w:r>
        <w:rPr>
          <w:rFonts w:ascii="Times New Roman" w:hAnsi="Times New Roman" w:cs="Times New Roman"/>
          <w:color w:val="202124"/>
          <w:sz w:val="24"/>
          <w:szCs w:val="24"/>
          <w:shd w:val="clear" w:color="auto" w:fill="FFFFFF"/>
        </w:rPr>
        <w:t xml:space="preserve"> that</w:t>
      </w:r>
      <w:r w:rsidR="00353242" w:rsidRPr="00013183">
        <w:rPr>
          <w:rFonts w:ascii="Times New Roman" w:hAnsi="Times New Roman" w:cs="Times New Roman"/>
          <w:color w:val="202124"/>
          <w:sz w:val="24"/>
          <w:szCs w:val="24"/>
          <w:shd w:val="clear" w:color="auto" w:fill="FFFFFF"/>
        </w:rPr>
        <w:t xml:space="preserve"> compromise the utility of </w:t>
      </w:r>
      <w:r w:rsidR="00F6363E" w:rsidRPr="00013183">
        <w:rPr>
          <w:rFonts w:ascii="Times New Roman" w:hAnsi="Times New Roman" w:cs="Times New Roman"/>
          <w:color w:val="202124"/>
          <w:sz w:val="24"/>
          <w:szCs w:val="24"/>
          <w:shd w:val="clear" w:color="auto" w:fill="FFFFFF"/>
        </w:rPr>
        <w:t xml:space="preserve">the </w:t>
      </w:r>
      <w:r w:rsidR="00353242" w:rsidRPr="00013183">
        <w:rPr>
          <w:rFonts w:ascii="Times New Roman" w:hAnsi="Times New Roman" w:cs="Times New Roman"/>
          <w:color w:val="202124"/>
          <w:sz w:val="24"/>
          <w:szCs w:val="24"/>
          <w:shd w:val="clear" w:color="auto" w:fill="FFFFFF"/>
        </w:rPr>
        <w:t xml:space="preserve">domain </w:t>
      </w:r>
      <w:r w:rsidR="00F6363E" w:rsidRPr="00013183">
        <w:rPr>
          <w:rFonts w:ascii="Times New Roman" w:hAnsi="Times New Roman" w:cs="Times New Roman"/>
          <w:color w:val="202124"/>
          <w:sz w:val="24"/>
          <w:szCs w:val="24"/>
          <w:shd w:val="clear" w:color="auto" w:fill="FFFFFF"/>
        </w:rPr>
        <w:t xml:space="preserve">of a new business </w:t>
      </w:r>
      <w:r w:rsidR="00353242" w:rsidRPr="00013183">
        <w:rPr>
          <w:rFonts w:ascii="Times New Roman" w:hAnsi="Times New Roman" w:cs="Times New Roman"/>
          <w:color w:val="202124"/>
          <w:sz w:val="24"/>
          <w:szCs w:val="24"/>
          <w:shd w:val="clear" w:color="auto" w:fill="FFFFFF"/>
        </w:rPr>
        <w:t>framework. For example, firms' utility may be harmed by policies if the litigious climate worsens as a result of increased regulatory limitations. Also, where competitors' fast imitation of products is present, the satisfaction of new business is reduced. Another example is when new product and service delivery technologies are highly competitive, deterring business ventures.</w:t>
      </w:r>
    </w:p>
    <w:p w14:paraId="3CBA3C9B" w14:textId="60204C4C" w:rsidR="005C22FB" w:rsidRPr="00013183" w:rsidRDefault="00353242" w:rsidP="00285E90">
      <w:pPr>
        <w:tabs>
          <w:tab w:val="left" w:pos="1650"/>
        </w:tabs>
        <w:spacing w:line="480" w:lineRule="auto"/>
        <w:ind w:firstLine="720"/>
        <w:rPr>
          <w:rFonts w:ascii="Times New Roman" w:hAnsi="Times New Roman" w:cs="Times New Roman"/>
          <w:color w:val="202124"/>
          <w:sz w:val="24"/>
          <w:szCs w:val="24"/>
          <w:shd w:val="clear" w:color="auto" w:fill="FFFFFF"/>
        </w:rPr>
      </w:pPr>
      <w:r w:rsidRPr="00013183">
        <w:rPr>
          <w:rFonts w:ascii="Times New Roman" w:hAnsi="Times New Roman" w:cs="Times New Roman"/>
          <w:color w:val="202124"/>
          <w:sz w:val="24"/>
          <w:szCs w:val="24"/>
          <w:shd w:val="clear" w:color="auto" w:fill="FFFFFF"/>
        </w:rPr>
        <w:t>In a nutshell, a new business framework enables companies to enter new markets with new entry products. Circumstances that encourage the framework are as a result of internal, cooperative, and external corporates. Furthermore, the framework compromised by competitive technology, product and service copying, and unfriendly legislation.</w:t>
      </w:r>
      <w:r w:rsidRPr="00013183">
        <w:rPr>
          <w:rFonts w:ascii="Times New Roman" w:hAnsi="Times New Roman" w:cs="Times New Roman"/>
          <w:sz w:val="24"/>
          <w:szCs w:val="24"/>
        </w:rPr>
        <w:t xml:space="preserve"> </w:t>
      </w:r>
      <w:r w:rsidRPr="00013183">
        <w:rPr>
          <w:rFonts w:ascii="Times New Roman" w:hAnsi="Times New Roman" w:cs="Times New Roman"/>
          <w:color w:val="202124"/>
          <w:sz w:val="24"/>
          <w:szCs w:val="24"/>
          <w:shd w:val="clear" w:color="auto" w:fill="FFFFFF"/>
        </w:rPr>
        <w:t>As a result, more prominent corporations should use it to discover corporate projects despite the framework's limitations.</w:t>
      </w:r>
    </w:p>
    <w:p w14:paraId="12A9E6DA" w14:textId="77777777" w:rsidR="00891CC7" w:rsidRPr="00013183" w:rsidRDefault="00891CC7" w:rsidP="00285E90">
      <w:pPr>
        <w:tabs>
          <w:tab w:val="left" w:pos="1650"/>
        </w:tabs>
        <w:spacing w:line="480" w:lineRule="auto"/>
        <w:ind w:firstLine="720"/>
        <w:rPr>
          <w:rFonts w:ascii="Times New Roman" w:hAnsi="Times New Roman" w:cs="Times New Roman"/>
          <w:color w:val="202124"/>
          <w:sz w:val="24"/>
          <w:szCs w:val="24"/>
          <w:shd w:val="clear" w:color="auto" w:fill="FFFFFF"/>
        </w:rPr>
      </w:pPr>
    </w:p>
    <w:p w14:paraId="168EFC69" w14:textId="77777777" w:rsidR="005C22FB" w:rsidRPr="00013183" w:rsidRDefault="005C22FB" w:rsidP="005C22FB">
      <w:pPr>
        <w:tabs>
          <w:tab w:val="left" w:pos="1650"/>
        </w:tabs>
        <w:spacing w:line="480" w:lineRule="auto"/>
        <w:rPr>
          <w:rFonts w:ascii="Times New Roman" w:hAnsi="Times New Roman" w:cs="Times New Roman"/>
          <w:color w:val="202124"/>
          <w:sz w:val="24"/>
          <w:szCs w:val="24"/>
          <w:shd w:val="clear" w:color="auto" w:fill="FFFFFF"/>
        </w:rPr>
      </w:pPr>
    </w:p>
    <w:p w14:paraId="26C160AE" w14:textId="77777777" w:rsidR="005C22FB" w:rsidRPr="00013183" w:rsidRDefault="005C22FB" w:rsidP="00285E90">
      <w:pPr>
        <w:tabs>
          <w:tab w:val="left" w:pos="1650"/>
        </w:tabs>
        <w:spacing w:line="480" w:lineRule="auto"/>
        <w:ind w:firstLine="720"/>
        <w:rPr>
          <w:rFonts w:ascii="Times New Roman" w:hAnsi="Times New Roman" w:cs="Times New Roman"/>
          <w:color w:val="202124"/>
          <w:sz w:val="24"/>
          <w:szCs w:val="24"/>
          <w:shd w:val="clear" w:color="auto" w:fill="FFFFFF"/>
        </w:rPr>
      </w:pPr>
    </w:p>
    <w:p w14:paraId="7F9D7DF8" w14:textId="19542F44" w:rsidR="003E2206" w:rsidRPr="00013183" w:rsidRDefault="00353242" w:rsidP="003E2206">
      <w:pPr>
        <w:tabs>
          <w:tab w:val="left" w:pos="1650"/>
        </w:tabs>
        <w:spacing w:line="480" w:lineRule="auto"/>
        <w:rPr>
          <w:rFonts w:ascii="Times New Roman" w:hAnsi="Times New Roman" w:cs="Times New Roman"/>
          <w:color w:val="202124"/>
          <w:sz w:val="24"/>
          <w:szCs w:val="24"/>
          <w:shd w:val="clear" w:color="auto" w:fill="FFFFFF"/>
        </w:rPr>
      </w:pPr>
      <w:r w:rsidRPr="00013183">
        <w:rPr>
          <w:rFonts w:ascii="Times New Roman" w:hAnsi="Times New Roman" w:cs="Times New Roman"/>
          <w:color w:val="202124"/>
          <w:sz w:val="24"/>
          <w:szCs w:val="24"/>
          <w:shd w:val="clear" w:color="auto" w:fill="FFFFFF"/>
        </w:rPr>
        <w:tab/>
      </w:r>
    </w:p>
    <w:p w14:paraId="074B0BE1" w14:textId="1A550279" w:rsidR="009E210C" w:rsidRPr="00013183" w:rsidRDefault="00353242" w:rsidP="00A13CB9">
      <w:pPr>
        <w:tabs>
          <w:tab w:val="left" w:pos="1650"/>
        </w:tabs>
        <w:spacing w:line="480" w:lineRule="auto"/>
        <w:rPr>
          <w:rFonts w:ascii="Times New Roman" w:hAnsi="Times New Roman" w:cs="Times New Roman"/>
          <w:b/>
          <w:sz w:val="24"/>
          <w:szCs w:val="24"/>
        </w:rPr>
      </w:pPr>
      <w:r w:rsidRPr="00013183">
        <w:rPr>
          <w:rFonts w:ascii="Times New Roman" w:hAnsi="Times New Roman" w:cs="Times New Roman"/>
          <w:color w:val="202124"/>
          <w:sz w:val="24"/>
          <w:szCs w:val="24"/>
          <w:shd w:val="clear" w:color="auto" w:fill="FFFFFF"/>
        </w:rPr>
        <w:t xml:space="preserve"> </w:t>
      </w:r>
      <w:r w:rsidRPr="00013183">
        <w:rPr>
          <w:rFonts w:ascii="Times New Roman" w:hAnsi="Times New Roman" w:cs="Times New Roman"/>
          <w:sz w:val="24"/>
          <w:szCs w:val="24"/>
        </w:rPr>
        <w:tab/>
      </w:r>
    </w:p>
    <w:p w14:paraId="1E944CE3" w14:textId="77777777" w:rsidR="00285E90" w:rsidRPr="00013183" w:rsidRDefault="00353242">
      <w:pPr>
        <w:rPr>
          <w:rFonts w:ascii="Times New Roman" w:hAnsi="Times New Roman" w:cs="Times New Roman"/>
          <w:b/>
          <w:bCs/>
          <w:sz w:val="24"/>
          <w:szCs w:val="24"/>
        </w:rPr>
      </w:pPr>
      <w:r w:rsidRPr="00013183">
        <w:rPr>
          <w:rFonts w:ascii="Times New Roman" w:hAnsi="Times New Roman" w:cs="Times New Roman"/>
          <w:b/>
          <w:bCs/>
          <w:sz w:val="24"/>
          <w:szCs w:val="24"/>
        </w:rPr>
        <w:br w:type="page"/>
      </w:r>
    </w:p>
    <w:p w14:paraId="7A914D09" w14:textId="73A3615A" w:rsidR="00091A55" w:rsidRPr="00013183" w:rsidRDefault="004276F6" w:rsidP="00091A55">
      <w:pPr>
        <w:jc w:val="center"/>
        <w:rPr>
          <w:rFonts w:ascii="Times New Roman" w:hAnsi="Times New Roman" w:cs="Times New Roman"/>
          <w:b/>
          <w:sz w:val="24"/>
          <w:szCs w:val="24"/>
        </w:rPr>
      </w:pPr>
      <w:r>
        <w:rPr>
          <w:rFonts w:ascii="Times New Roman" w:hAnsi="Times New Roman" w:cs="Times New Roman"/>
          <w:b/>
          <w:bCs/>
          <w:sz w:val="24"/>
          <w:szCs w:val="24"/>
        </w:rPr>
        <w:lastRenderedPageBreak/>
        <w:t>Reference</w:t>
      </w:r>
      <w:bookmarkStart w:id="0" w:name="_GoBack"/>
      <w:bookmarkEnd w:id="0"/>
    </w:p>
    <w:p w14:paraId="08548E69" w14:textId="147549BE" w:rsidR="000F74F5" w:rsidRPr="00091A55" w:rsidRDefault="00091A55" w:rsidP="00091A55">
      <w:pPr>
        <w:spacing w:line="480" w:lineRule="auto"/>
        <w:ind w:left="720" w:hanging="720"/>
        <w:rPr>
          <w:rFonts w:ascii="Times New Roman" w:eastAsia="Times New Roman" w:hAnsi="Times New Roman" w:cs="Times New Roman"/>
          <w:sz w:val="24"/>
          <w:szCs w:val="24"/>
        </w:rPr>
      </w:pPr>
      <w:r w:rsidRPr="00091A55">
        <w:rPr>
          <w:rFonts w:ascii="Times New Roman" w:eastAsia="Times New Roman" w:hAnsi="Times New Roman" w:cs="Times New Roman"/>
          <w:sz w:val="24"/>
          <w:szCs w:val="24"/>
        </w:rPr>
        <w:t>Michael H. Morris, Donald F. Kuratko, &amp; Jeffrey G. Covin</w:t>
      </w:r>
      <w:r w:rsidRPr="00091A55">
        <w:rPr>
          <w:rFonts w:ascii="Times New Roman" w:hAnsi="Times New Roman" w:cs="Times New Roman"/>
          <w:color w:val="222222"/>
          <w:sz w:val="24"/>
          <w:szCs w:val="24"/>
          <w:shd w:val="clear" w:color="auto" w:fill="FFFFFF"/>
        </w:rPr>
        <w:t>. (2011).</w:t>
      </w:r>
      <w:r w:rsidRPr="00091A55">
        <w:rPr>
          <w:rFonts w:ascii="Times New Roman" w:hAnsi="Times New Roman" w:cs="Times New Roman"/>
          <w:i/>
          <w:iCs/>
          <w:color w:val="222222"/>
          <w:sz w:val="24"/>
          <w:szCs w:val="24"/>
          <w:shd w:val="clear" w:color="auto" w:fill="FFFFFF"/>
        </w:rPr>
        <w:t xml:space="preserve"> </w:t>
      </w:r>
      <w:r w:rsidRPr="00091A55">
        <w:rPr>
          <w:rFonts w:ascii="Times New Roman" w:eastAsia="Times New Roman" w:hAnsi="Times New Roman" w:cs="Times New Roman"/>
          <w:i/>
          <w:sz w:val="24"/>
          <w:szCs w:val="24"/>
        </w:rPr>
        <w:t>Entrepreneurship &amp; Innovation 3rd ed</w:t>
      </w:r>
      <w:r w:rsidRPr="00091A55">
        <w:rPr>
          <w:rFonts w:ascii="Times New Roman" w:hAnsi="Times New Roman" w:cs="Times New Roman"/>
          <w:i/>
          <w:color w:val="222222"/>
          <w:sz w:val="24"/>
          <w:szCs w:val="24"/>
          <w:shd w:val="clear" w:color="auto" w:fill="FFFFFF"/>
        </w:rPr>
        <w:t>.</w:t>
      </w:r>
      <w:r w:rsidRPr="00091A55">
        <w:rPr>
          <w:rFonts w:ascii="Times New Roman" w:hAnsi="Times New Roman" w:cs="Times New Roman"/>
          <w:color w:val="222222"/>
          <w:sz w:val="24"/>
          <w:szCs w:val="24"/>
          <w:shd w:val="clear" w:color="auto" w:fill="FFFFFF"/>
        </w:rPr>
        <w:t xml:space="preserve"> </w:t>
      </w:r>
      <w:r w:rsidRPr="00091A55">
        <w:rPr>
          <w:rFonts w:ascii="Times New Roman" w:eastAsia="Times New Roman" w:hAnsi="Times New Roman" w:cs="Times New Roman"/>
          <w:sz w:val="24"/>
          <w:szCs w:val="24"/>
        </w:rPr>
        <w:t>Thomson /South-Western Publishing</w:t>
      </w:r>
      <w:r w:rsidRPr="00091A55">
        <w:rPr>
          <w:rFonts w:ascii="Times New Roman" w:hAnsi="Times New Roman" w:cs="Times New Roman"/>
          <w:color w:val="222222"/>
          <w:sz w:val="24"/>
          <w:szCs w:val="24"/>
          <w:shd w:val="clear" w:color="auto" w:fill="FFFFFF"/>
        </w:rPr>
        <w:t>.</w:t>
      </w:r>
    </w:p>
    <w:sectPr w:rsidR="000F74F5" w:rsidRPr="00091A5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74D7C" w14:textId="77777777" w:rsidR="002633B1" w:rsidRDefault="002633B1">
      <w:pPr>
        <w:spacing w:after="0" w:line="240" w:lineRule="auto"/>
      </w:pPr>
      <w:r>
        <w:separator/>
      </w:r>
    </w:p>
  </w:endnote>
  <w:endnote w:type="continuationSeparator" w:id="0">
    <w:p w14:paraId="69AFA37B" w14:textId="77777777" w:rsidR="002633B1" w:rsidRDefault="00263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53D75" w14:textId="77777777" w:rsidR="002633B1" w:rsidRDefault="002633B1">
      <w:pPr>
        <w:spacing w:after="0" w:line="240" w:lineRule="auto"/>
      </w:pPr>
      <w:r>
        <w:separator/>
      </w:r>
    </w:p>
  </w:footnote>
  <w:footnote w:type="continuationSeparator" w:id="0">
    <w:p w14:paraId="641D0663" w14:textId="77777777" w:rsidR="002633B1" w:rsidRDefault="002633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958491173"/>
      <w:docPartObj>
        <w:docPartGallery w:val="Page Numbers (Top of Page)"/>
        <w:docPartUnique/>
      </w:docPartObj>
    </w:sdtPr>
    <w:sdtEndPr>
      <w:rPr>
        <w:noProof/>
      </w:rPr>
    </w:sdtEndPr>
    <w:sdtContent>
      <w:p w14:paraId="2CF804B0" w14:textId="2EAD3F1E" w:rsidR="00F50F26" w:rsidRPr="00E4487A" w:rsidRDefault="00353242">
        <w:pPr>
          <w:pStyle w:val="Header"/>
          <w:jc w:val="right"/>
          <w:rPr>
            <w:rFonts w:ascii="Times New Roman" w:hAnsi="Times New Roman" w:cs="Times New Roman"/>
            <w:sz w:val="24"/>
            <w:szCs w:val="24"/>
          </w:rPr>
        </w:pPr>
        <w:r w:rsidRPr="00E4487A">
          <w:rPr>
            <w:rFonts w:ascii="Times New Roman" w:hAnsi="Times New Roman" w:cs="Times New Roman"/>
            <w:sz w:val="24"/>
            <w:szCs w:val="24"/>
          </w:rPr>
          <w:fldChar w:fldCharType="begin"/>
        </w:r>
        <w:r w:rsidRPr="00E4487A">
          <w:rPr>
            <w:rFonts w:ascii="Times New Roman" w:hAnsi="Times New Roman" w:cs="Times New Roman"/>
            <w:sz w:val="24"/>
            <w:szCs w:val="24"/>
          </w:rPr>
          <w:instrText xml:space="preserve"> PAGE   \* MERGEFORMAT </w:instrText>
        </w:r>
        <w:r w:rsidRPr="00E4487A">
          <w:rPr>
            <w:rFonts w:ascii="Times New Roman" w:hAnsi="Times New Roman" w:cs="Times New Roman"/>
            <w:sz w:val="24"/>
            <w:szCs w:val="24"/>
          </w:rPr>
          <w:fldChar w:fldCharType="separate"/>
        </w:r>
        <w:r w:rsidR="004276F6">
          <w:rPr>
            <w:rFonts w:ascii="Times New Roman" w:hAnsi="Times New Roman" w:cs="Times New Roman"/>
            <w:noProof/>
            <w:sz w:val="24"/>
            <w:szCs w:val="24"/>
          </w:rPr>
          <w:t>6</w:t>
        </w:r>
        <w:r w:rsidRPr="00E4487A">
          <w:rPr>
            <w:rFonts w:ascii="Times New Roman" w:hAnsi="Times New Roman" w:cs="Times New Roman"/>
            <w:noProof/>
            <w:sz w:val="24"/>
            <w:szCs w:val="24"/>
          </w:rPr>
          <w:fldChar w:fldCharType="end"/>
        </w:r>
      </w:p>
    </w:sdtContent>
  </w:sdt>
  <w:p w14:paraId="368D46E8" w14:textId="77777777" w:rsidR="00F50F26" w:rsidRPr="00E4487A" w:rsidRDefault="00F50F2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8F"/>
    <w:rsid w:val="00013183"/>
    <w:rsid w:val="00075A7D"/>
    <w:rsid w:val="00091A55"/>
    <w:rsid w:val="000935FC"/>
    <w:rsid w:val="000D6A33"/>
    <w:rsid w:val="000F3A6D"/>
    <w:rsid w:val="000F74F5"/>
    <w:rsid w:val="001072E8"/>
    <w:rsid w:val="001365E5"/>
    <w:rsid w:val="00141B5C"/>
    <w:rsid w:val="001C45B3"/>
    <w:rsid w:val="001E66BD"/>
    <w:rsid w:val="00245A51"/>
    <w:rsid w:val="002633B1"/>
    <w:rsid w:val="00285E90"/>
    <w:rsid w:val="00295F39"/>
    <w:rsid w:val="0032020E"/>
    <w:rsid w:val="0034032D"/>
    <w:rsid w:val="00353242"/>
    <w:rsid w:val="003B1E96"/>
    <w:rsid w:val="003E2206"/>
    <w:rsid w:val="00400ABE"/>
    <w:rsid w:val="00416CC2"/>
    <w:rsid w:val="00423034"/>
    <w:rsid w:val="004276F6"/>
    <w:rsid w:val="00445BED"/>
    <w:rsid w:val="0049195E"/>
    <w:rsid w:val="004E6AEB"/>
    <w:rsid w:val="00554CCD"/>
    <w:rsid w:val="005C22FB"/>
    <w:rsid w:val="005D04B3"/>
    <w:rsid w:val="00626AB0"/>
    <w:rsid w:val="00634491"/>
    <w:rsid w:val="006358D1"/>
    <w:rsid w:val="00675A26"/>
    <w:rsid w:val="0067677F"/>
    <w:rsid w:val="007056C0"/>
    <w:rsid w:val="007838D7"/>
    <w:rsid w:val="007D16A9"/>
    <w:rsid w:val="00850313"/>
    <w:rsid w:val="00863861"/>
    <w:rsid w:val="00891CC7"/>
    <w:rsid w:val="008C1F42"/>
    <w:rsid w:val="0090222B"/>
    <w:rsid w:val="00937C68"/>
    <w:rsid w:val="009E210C"/>
    <w:rsid w:val="00A13CB9"/>
    <w:rsid w:val="00A6148A"/>
    <w:rsid w:val="00A65C8E"/>
    <w:rsid w:val="00AF0CA9"/>
    <w:rsid w:val="00B4723F"/>
    <w:rsid w:val="00B8062D"/>
    <w:rsid w:val="00C2292F"/>
    <w:rsid w:val="00C63524"/>
    <w:rsid w:val="00D02D21"/>
    <w:rsid w:val="00D05B79"/>
    <w:rsid w:val="00DD114A"/>
    <w:rsid w:val="00DD395D"/>
    <w:rsid w:val="00DE3C8F"/>
    <w:rsid w:val="00DE5083"/>
    <w:rsid w:val="00E4487A"/>
    <w:rsid w:val="00E86C23"/>
    <w:rsid w:val="00EB6C4D"/>
    <w:rsid w:val="00ED38A1"/>
    <w:rsid w:val="00F50F26"/>
    <w:rsid w:val="00F6363E"/>
    <w:rsid w:val="00F63A56"/>
    <w:rsid w:val="00FD1C84"/>
    <w:rsid w:val="00FE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374F4"/>
  <w15:chartTrackingRefBased/>
  <w15:docId w15:val="{10E0B861-9EF6-4A27-87E9-276A630A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03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0313"/>
    <w:rPr>
      <w:b/>
      <w:bCs/>
    </w:rPr>
  </w:style>
  <w:style w:type="paragraph" w:styleId="Header">
    <w:name w:val="header"/>
    <w:basedOn w:val="Normal"/>
    <w:link w:val="HeaderChar"/>
    <w:uiPriority w:val="99"/>
    <w:unhideWhenUsed/>
    <w:rsid w:val="00F50F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F26"/>
  </w:style>
  <w:style w:type="paragraph" w:styleId="Footer">
    <w:name w:val="footer"/>
    <w:basedOn w:val="Normal"/>
    <w:link w:val="FooterChar"/>
    <w:uiPriority w:val="99"/>
    <w:unhideWhenUsed/>
    <w:rsid w:val="00F50F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GEOFF</cp:lastModifiedBy>
  <cp:revision>2</cp:revision>
  <dcterms:created xsi:type="dcterms:W3CDTF">2021-05-29T12:20:00Z</dcterms:created>
  <dcterms:modified xsi:type="dcterms:W3CDTF">2021-05-29T12:20:00Z</dcterms:modified>
</cp:coreProperties>
</file>